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1D95D" w14:textId="25B4D1C9" w:rsidR="007814CB" w:rsidRPr="00806FA6" w:rsidRDefault="004474BF" w:rsidP="007814CB">
      <w:pPr>
        <w:pStyle w:val="Rubrik1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CD1D0" wp14:editId="1F41D97E">
                <wp:simplePos x="0" y="0"/>
                <wp:positionH relativeFrom="margin">
                  <wp:posOffset>1292860</wp:posOffset>
                </wp:positionH>
                <wp:positionV relativeFrom="paragraph">
                  <wp:posOffset>-1225723</wp:posOffset>
                </wp:positionV>
                <wp:extent cx="1828800" cy="1828800"/>
                <wp:effectExtent l="57150" t="133350" r="19685" b="15176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30627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506CD4" w14:textId="30C44749" w:rsidR="0055608A" w:rsidRPr="0055608A" w:rsidRDefault="0055608A" w:rsidP="0055608A">
                            <w:pPr>
                              <w:pStyle w:val="Normalefterlistaellertabell"/>
                              <w:jc w:val="center"/>
                              <w:rPr>
                                <w:rFonts w:asciiTheme="majorHAnsi" w:hAnsiTheme="majorHAnsi"/>
                                <w:color w:val="ED93D7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608A">
                              <w:rPr>
                                <w:rFonts w:asciiTheme="majorHAnsi" w:hAnsiTheme="majorHAnsi"/>
                                <w:color w:val="ED93D7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Lärarfacit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9CD1D0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101.8pt;margin-top:-96.5pt;width:2in;height:2in;rotation:-731134fd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" filled="f" stroked="f">
                <v:fill o:detectmouseclick="t"/>
                <v:textbox style="mso-fit-shape-to-text:t">
                  <w:txbxContent>
                    <w:p w14:paraId="3F506CD4" w14:textId="30C44749" w:rsidR="0055608A" w:rsidRPr="0055608A" w:rsidRDefault="0055608A" w:rsidP="0055608A">
                      <w:pPr>
                        <w:pStyle w:val="Normalefterlistaellertabell"/>
                        <w:jc w:val="center"/>
                        <w:rPr>
                          <w:rFonts w:asciiTheme="majorHAnsi" w:hAnsiTheme="majorHAnsi"/>
                          <w:color w:val="ED93D7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5608A">
                        <w:rPr>
                          <w:rFonts w:asciiTheme="majorHAnsi" w:hAnsiTheme="majorHAnsi"/>
                          <w:color w:val="ED93D7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Lärarfacit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038E">
        <w:rPr>
          <w:noProof/>
          <w:lang w:val="en-US"/>
        </w:rPr>
        <w:drawing>
          <wp:anchor distT="0" distB="0" distL="114300" distR="114300" simplePos="0" relativeHeight="251657215" behindDoc="0" locked="0" layoutInCell="1" allowOverlap="1" wp14:anchorId="2AC8B959" wp14:editId="717B5B5A">
            <wp:simplePos x="0" y="0"/>
            <wp:positionH relativeFrom="page">
              <wp:posOffset>5868670</wp:posOffset>
            </wp:positionH>
            <wp:positionV relativeFrom="page">
              <wp:posOffset>288290</wp:posOffset>
            </wp:positionV>
            <wp:extent cx="1188000" cy="1188000"/>
            <wp:effectExtent l="0" t="0" r="0" b="0"/>
            <wp:wrapNone/>
            <wp:docPr id="5" name="Bildobjekt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objekt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829">
        <w:rPr>
          <w:noProof/>
        </w:rPr>
        <w:drawing>
          <wp:anchor distT="0" distB="0" distL="114300" distR="114300" simplePos="0" relativeHeight="251658240" behindDoc="0" locked="0" layoutInCell="1" allowOverlap="1" wp14:anchorId="246C8B9A" wp14:editId="733448D1">
            <wp:simplePos x="0" y="0"/>
            <wp:positionH relativeFrom="page">
              <wp:posOffset>461176</wp:posOffset>
            </wp:positionH>
            <wp:positionV relativeFrom="page">
              <wp:posOffset>381663</wp:posOffset>
            </wp:positionV>
            <wp:extent cx="1079500" cy="809625"/>
            <wp:effectExtent l="0" t="0" r="6350" b="9525"/>
            <wp:wrapNone/>
            <wp:docPr id="1" name="Bild 1" descr="Logotyp Länskäl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Logotyp Länskällan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50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alias w:val="Titel"/>
          <w:tag w:val=""/>
          <w:id w:val="-120692968"/>
          <w:placeholder>
            <w:docPart w:val="5F33C7C8109C466DAFB97F3563ACA347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sdt>
            <w:sdtPr>
              <w:alias w:val="Titel"/>
              <w:tag w:val=""/>
              <w:id w:val="-39600579"/>
              <w:placeholder>
                <w:docPart w:val="5D32DF2CD95041E5BC08B841D11D484B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917946">
                <w:t>Tolka källan</w:t>
              </w:r>
            </w:sdtContent>
          </w:sdt>
        </w:sdtContent>
      </w:sdt>
    </w:p>
    <w:p w14:paraId="76DE2764" w14:textId="0BBEF2CF" w:rsidR="00806FA6" w:rsidRDefault="00AB500F" w:rsidP="00806FA6">
      <w:pPr>
        <w:pStyle w:val="Rubrik2"/>
        <w:rPr>
          <w:lang w:val="en-US"/>
        </w:rPr>
      </w:pPr>
      <w:r w:rsidRPr="00AB500F">
        <w:rPr>
          <w:b/>
          <w:bCs/>
          <w:sz w:val="28"/>
          <w:szCs w:val="28"/>
        </w:rPr>
        <w:t xml:space="preserve">Bokningskalender från </w:t>
      </w:r>
      <w:proofErr w:type="spellStart"/>
      <w:r w:rsidRPr="00AB500F">
        <w:rPr>
          <w:b/>
          <w:bCs/>
          <w:sz w:val="28"/>
          <w:szCs w:val="28"/>
        </w:rPr>
        <w:t>Ektorps</w:t>
      </w:r>
      <w:proofErr w:type="spellEnd"/>
      <w:r w:rsidRPr="00AB500F">
        <w:rPr>
          <w:b/>
          <w:bCs/>
          <w:sz w:val="28"/>
          <w:szCs w:val="28"/>
        </w:rPr>
        <w:t xml:space="preserve"> Folkets Hus i Nacka 1912</w:t>
      </w:r>
      <w:r w:rsidR="008B72AC" w:rsidRPr="008B72AC">
        <w:t xml:space="preserve"> </w:t>
      </w:r>
    </w:p>
    <w:tbl>
      <w:tblPr>
        <w:tblW w:w="10349" w:type="dxa"/>
        <w:tblInd w:w="-14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843"/>
        <w:gridCol w:w="1984"/>
        <w:gridCol w:w="2127"/>
        <w:gridCol w:w="2268"/>
      </w:tblGrid>
      <w:tr w:rsidR="002B72F1" w:rsidRPr="002B72F1" w14:paraId="2C51A9C0" w14:textId="77777777" w:rsidTr="00BA744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73F2F" w14:textId="77777777" w:rsidR="002B72F1" w:rsidRPr="002B72F1" w:rsidRDefault="002B72F1" w:rsidP="002B72F1">
            <w:pPr>
              <w:pStyle w:val="Normalefterlistaellertabell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FB508" w14:textId="77777777" w:rsidR="002B72F1" w:rsidRPr="002B72F1" w:rsidRDefault="002B72F1" w:rsidP="002B72F1">
            <w:pPr>
              <w:pStyle w:val="Normalefterlistaellertabell"/>
            </w:pPr>
            <w:r w:rsidRPr="002B72F1">
              <w:t>Källan bevisar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0CE46" w14:textId="77777777" w:rsidR="002B72F1" w:rsidRPr="002B72F1" w:rsidRDefault="002B72F1" w:rsidP="002B72F1">
            <w:pPr>
              <w:pStyle w:val="Normalefterlistaellertabell"/>
            </w:pPr>
            <w:r w:rsidRPr="002B72F1">
              <w:t>Källan motbevisar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D60928" w14:textId="77777777" w:rsidR="002B72F1" w:rsidRPr="002B72F1" w:rsidRDefault="002B72F1" w:rsidP="002B72F1">
            <w:pPr>
              <w:pStyle w:val="Normalefterlistaellertabell"/>
            </w:pPr>
            <w:r w:rsidRPr="002B72F1">
              <w:t>Källan stödjer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A0012" w14:textId="77777777" w:rsidR="002B72F1" w:rsidRPr="002B72F1" w:rsidRDefault="002B72F1" w:rsidP="002B72F1">
            <w:pPr>
              <w:pStyle w:val="Normalefterlistaellertabell"/>
            </w:pPr>
            <w:r w:rsidRPr="002B72F1">
              <w:t>Källan ger ingen information</w:t>
            </w:r>
          </w:p>
        </w:tc>
      </w:tr>
      <w:tr w:rsidR="001B5A74" w:rsidRPr="002B72F1" w14:paraId="4D6A0881" w14:textId="77777777" w:rsidTr="00BA744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909BE" w14:textId="48A86996" w:rsidR="001B5A74" w:rsidRPr="002B72F1" w:rsidRDefault="001B5A74" w:rsidP="001B5A74">
            <w:pPr>
              <w:pStyle w:val="Normalefterlistaellertabell"/>
            </w:pPr>
            <w:r w:rsidRPr="002B72F1">
              <w:t>De som drev Folkets Hus gynnade politiska aktiviteter mer än nöjen.</w:t>
            </w:r>
          </w:p>
          <w:p w14:paraId="36177180" w14:textId="77777777" w:rsidR="001B5A74" w:rsidRPr="002B72F1" w:rsidRDefault="001B5A74" w:rsidP="001B5A74">
            <w:pPr>
              <w:pStyle w:val="Normalefterlistaellertabell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A0D2C" w14:textId="09DBDB7E" w:rsidR="001B5A74" w:rsidRPr="00BA744C" w:rsidRDefault="001B5A74" w:rsidP="001B5A74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>Källan visar att nöjestillställningar konsekvent avlägger full betalning för hyra medan alla andra evenemang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82A60" w14:textId="77777777" w:rsidR="001B5A74" w:rsidRPr="00BA744C" w:rsidRDefault="001B5A74" w:rsidP="001B5A74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731A" w14:textId="528015A3" w:rsidR="001B5A74" w:rsidRPr="00BA744C" w:rsidRDefault="001B5A74" w:rsidP="001B5A74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 xml:space="preserve">Källan ger begränsad information om några månader under 1908 och endast om </w:t>
            </w:r>
            <w:proofErr w:type="spellStart"/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>Ektorps</w:t>
            </w:r>
            <w:proofErr w:type="spellEnd"/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 xml:space="preserve"> Folkets Hus. Kalendern i sin helhet eller en helt annan källa, </w:t>
            </w:r>
            <w:proofErr w:type="gramStart"/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>t.ex.</w:t>
            </w:r>
            <w:proofErr w:type="gramEnd"/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 xml:space="preserve"> ett protokoll skulle kunna styrka detta. Full avgift samvarierar i källan med nöjesevenemang men kausaliteten är inte fastlagd.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27833" w14:textId="77777777" w:rsidR="001B5A74" w:rsidRPr="00BA744C" w:rsidRDefault="001B5A74" w:rsidP="001B5A74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</w:p>
        </w:tc>
      </w:tr>
      <w:tr w:rsidR="007D544E" w:rsidRPr="002B72F1" w14:paraId="62DF11B7" w14:textId="77777777" w:rsidTr="00BA744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2BADB" w14:textId="7EF9DE51" w:rsidR="007D544E" w:rsidRDefault="007D544E" w:rsidP="007D544E">
            <w:pPr>
              <w:pStyle w:val="Normalefterlistaellertabell"/>
            </w:pPr>
            <w:r w:rsidRPr="002B72F1">
              <w:t>Folkets Hus användes varje dag.</w:t>
            </w:r>
          </w:p>
          <w:p w14:paraId="52D2B5FF" w14:textId="77777777" w:rsidR="007D544E" w:rsidRPr="002B72F1" w:rsidRDefault="007D544E" w:rsidP="007D544E"/>
          <w:p w14:paraId="6F370E57" w14:textId="77777777" w:rsidR="007D544E" w:rsidRPr="002B72F1" w:rsidRDefault="007D544E" w:rsidP="007D544E">
            <w:pPr>
              <w:pStyle w:val="Normalefterlistaellertabell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E14F2" w14:textId="77777777" w:rsidR="007D544E" w:rsidRPr="00BA744C" w:rsidRDefault="007D544E" w:rsidP="007D544E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663B4" w14:textId="66ACA98F" w:rsidR="007D544E" w:rsidRPr="00BA744C" w:rsidRDefault="007D544E" w:rsidP="007D544E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 xml:space="preserve">Källan visar att huset inte hyrdes ut varje dag. Huruvida det användes ändå, </w:t>
            </w:r>
            <w:proofErr w:type="gramStart"/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>t.ex.</w:t>
            </w:r>
            <w:proofErr w:type="gramEnd"/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 xml:space="preserve"> gratis av folketshusföreningen kan källan inte berätta. För att bevisa påståendet krävs en källa som inte lämnar någon dag under husets existens till gissningar.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BB76B" w14:textId="77777777" w:rsidR="007D544E" w:rsidRPr="00BA744C" w:rsidRDefault="007D544E" w:rsidP="007D544E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88B92" w14:textId="77777777" w:rsidR="007D544E" w:rsidRPr="00BA744C" w:rsidRDefault="007D544E" w:rsidP="007D544E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</w:p>
        </w:tc>
      </w:tr>
      <w:tr w:rsidR="007D544E" w:rsidRPr="002B72F1" w14:paraId="07BD7068" w14:textId="77777777" w:rsidTr="00BA744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239CD" w14:textId="77777777" w:rsidR="007D544E" w:rsidRDefault="007D544E" w:rsidP="007D544E">
            <w:pPr>
              <w:pStyle w:val="Normalefterlistaellertabell"/>
            </w:pPr>
            <w:r w:rsidRPr="002B72F1">
              <w:lastRenderedPageBreak/>
              <w:t>Rösträtten diskuterades i Folkets Hus.</w:t>
            </w:r>
          </w:p>
          <w:p w14:paraId="6FFF1D84" w14:textId="789CD91E" w:rsidR="007D544E" w:rsidRPr="002B72F1" w:rsidRDefault="007D544E" w:rsidP="007D544E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C3E33" w14:textId="33538227" w:rsidR="007D544E" w:rsidRPr="00BA744C" w:rsidRDefault="007D544E" w:rsidP="007D544E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AFE13" w14:textId="77777777" w:rsidR="007D544E" w:rsidRPr="00BA744C" w:rsidRDefault="007D544E" w:rsidP="007D544E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41E6AF" w14:textId="77777777" w:rsidR="007D544E" w:rsidRPr="00BA744C" w:rsidRDefault="007D544E" w:rsidP="007D544E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BA1DD" w14:textId="08F1ADFE" w:rsidR="007D544E" w:rsidRPr="00BA744C" w:rsidRDefault="007D544E" w:rsidP="007D544E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>Källan berättar inget om vad som diskuterades i huset. I denna del av bokningskalendern finns ingen förenings namn som indikerar ett intresse för frågan.</w:t>
            </w:r>
          </w:p>
        </w:tc>
      </w:tr>
      <w:tr w:rsidR="007D544E" w:rsidRPr="002B72F1" w14:paraId="05C45F1A" w14:textId="77777777" w:rsidTr="00BA744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2EA3" w14:textId="30F93917" w:rsidR="007D544E" w:rsidRPr="002B72F1" w:rsidRDefault="007D544E" w:rsidP="007D544E">
            <w:pPr>
              <w:pStyle w:val="Normalefterlistaellertabell"/>
            </w:pPr>
            <w:r w:rsidRPr="002B72F1">
              <w:t>Det förekom musik i Folkets Hus.</w:t>
            </w:r>
          </w:p>
          <w:p w14:paraId="2AC41AE0" w14:textId="77777777" w:rsidR="007D544E" w:rsidRPr="002B72F1" w:rsidRDefault="007D544E" w:rsidP="007D544E">
            <w:pPr>
              <w:pStyle w:val="Normalefterlistaellertabell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7E05C" w14:textId="77777777" w:rsidR="007D544E" w:rsidRPr="00BA744C" w:rsidRDefault="007D544E" w:rsidP="007D544E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C90FC" w14:textId="77777777" w:rsidR="007D544E" w:rsidRPr="00BA744C" w:rsidRDefault="007D544E" w:rsidP="007D544E">
            <w:pPr>
              <w:spacing w:after="0" w:line="240" w:lineRule="auto"/>
              <w:rPr>
                <w:rFonts w:ascii="Constantia" w:eastAsia="Times New Roman" w:hAnsi="Constantia" w:cs="Times New Roman"/>
                <w:sz w:val="18"/>
                <w:szCs w:val="18"/>
                <w:lang w:eastAsia="sv-SE"/>
              </w:rPr>
            </w:pPr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 xml:space="preserve">6 april har </w:t>
            </w:r>
            <w:proofErr w:type="spellStart"/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>Järla</w:t>
            </w:r>
            <w:proofErr w:type="spellEnd"/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 xml:space="preserve"> musikkår en ”</w:t>
            </w:r>
            <w:proofErr w:type="spellStart"/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>åfentlig</w:t>
            </w:r>
            <w:proofErr w:type="spellEnd"/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>” dans med 35 sålda biljetter.</w:t>
            </w:r>
          </w:p>
          <w:p w14:paraId="20771339" w14:textId="0942F7BB" w:rsidR="007D544E" w:rsidRPr="00BA744C" w:rsidRDefault="007D544E" w:rsidP="007D544E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 xml:space="preserve">6 juli hyr </w:t>
            </w:r>
            <w:proofErr w:type="spellStart"/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>Järla</w:t>
            </w:r>
            <w:proofErr w:type="spellEnd"/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 xml:space="preserve"> musikkår huset igen. Det kan också ha förekommit musik vid basarer, nöjesaftnar och biografvisningar.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93778" w14:textId="77777777" w:rsidR="007D544E" w:rsidRPr="00BA744C" w:rsidRDefault="007D544E" w:rsidP="007D544E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1AE31" w14:textId="77777777" w:rsidR="007D544E" w:rsidRPr="00BA744C" w:rsidRDefault="007D544E" w:rsidP="007D544E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</w:p>
        </w:tc>
      </w:tr>
      <w:tr w:rsidR="007D544E" w:rsidRPr="002B72F1" w14:paraId="57B9418E" w14:textId="77777777" w:rsidTr="00BA744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BAAB1" w14:textId="71263DC2" w:rsidR="007D544E" w:rsidRPr="002B72F1" w:rsidRDefault="007D544E" w:rsidP="007D544E">
            <w:pPr>
              <w:pStyle w:val="Normalefterlistaellertabell"/>
            </w:pPr>
            <w:proofErr w:type="spellStart"/>
            <w:r w:rsidRPr="002B72F1">
              <w:t>Ektorps</w:t>
            </w:r>
            <w:proofErr w:type="spellEnd"/>
            <w:r w:rsidRPr="002B72F1">
              <w:t xml:space="preserve"> Folkets Hus ger en sann bild av vilka aktiviteter som var vanliga i hela landet.</w:t>
            </w:r>
          </w:p>
          <w:p w14:paraId="0E3FFF87" w14:textId="77777777" w:rsidR="007D544E" w:rsidRPr="002B72F1" w:rsidRDefault="007D544E" w:rsidP="007D544E">
            <w:pPr>
              <w:pStyle w:val="Normalefterlistaellertabell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A8C80" w14:textId="77777777" w:rsidR="007D544E" w:rsidRPr="00BA744C" w:rsidRDefault="007D544E" w:rsidP="007D544E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CD5A8" w14:textId="77777777" w:rsidR="007D544E" w:rsidRPr="00BA744C" w:rsidRDefault="007D544E" w:rsidP="007D544E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D48A1" w14:textId="77777777" w:rsidR="007D544E" w:rsidRPr="00BA744C" w:rsidRDefault="007D544E" w:rsidP="007D544E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7FD9D" w14:textId="69266ECA" w:rsidR="007D544E" w:rsidRPr="00BA744C" w:rsidRDefault="007D544E" w:rsidP="007D544E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 xml:space="preserve">Källan kan inte säga något om vad som är speciellt för </w:t>
            </w:r>
            <w:proofErr w:type="spellStart"/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>Ektorp</w:t>
            </w:r>
            <w:proofErr w:type="spellEnd"/>
            <w:r w:rsidRPr="00BA744C">
              <w:rPr>
                <w:rFonts w:ascii="Constantia" w:eastAsia="Times New Roman" w:hAnsi="Constantia" w:cs="Calibri"/>
                <w:color w:val="000000"/>
                <w:sz w:val="18"/>
                <w:szCs w:val="18"/>
                <w:lang w:eastAsia="sv-SE"/>
              </w:rPr>
              <w:t xml:space="preserve"> och vad som var vanligt i landet. Ett enstaka exempel kan ändå vara talande om det har valts ut slumpvis eller på grund av sitt representativa innehåll. </w:t>
            </w:r>
          </w:p>
        </w:tc>
      </w:tr>
      <w:tr w:rsidR="002B72F1" w:rsidRPr="002B72F1" w14:paraId="4C9DF9E0" w14:textId="77777777" w:rsidTr="00BA744C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E6B55F" w14:textId="708CD605" w:rsidR="00B06A9F" w:rsidRPr="002B72F1" w:rsidRDefault="002B72F1" w:rsidP="00B06A9F">
            <w:pPr>
              <w:pStyle w:val="Normalefterlistaellertabell"/>
            </w:pPr>
            <w:r w:rsidRPr="002B72F1">
              <w:t>Olika föreningar betalade olika avgifter för att hyra huset.</w:t>
            </w:r>
          </w:p>
          <w:p w14:paraId="349BAA8C" w14:textId="77777777" w:rsidR="002B72F1" w:rsidRPr="002B72F1" w:rsidRDefault="002B72F1" w:rsidP="002B72F1">
            <w:pPr>
              <w:pStyle w:val="Normalefterlistaellertabell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A8E61" w14:textId="3AA0BB7F" w:rsidR="002B72F1" w:rsidRPr="00BA744C" w:rsidRDefault="00CA0ACE" w:rsidP="002B72F1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  <w:r w:rsidRPr="00BA744C">
              <w:rPr>
                <w:rFonts w:ascii="Constantia" w:hAnsi="Constantia"/>
                <w:sz w:val="18"/>
                <w:szCs w:val="18"/>
              </w:rPr>
              <w:t>Källan ger belägg för detta. Legitima invändningar kan vara att beläggen bara gäller en del av året 1908. Det kan ha varit annorlunda tidigare eller senare.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5110F" w14:textId="77777777" w:rsidR="002B72F1" w:rsidRPr="00BA744C" w:rsidRDefault="002B72F1" w:rsidP="002B72F1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C1C8E" w14:textId="77777777" w:rsidR="002B72F1" w:rsidRPr="00BA744C" w:rsidRDefault="002B72F1" w:rsidP="002B72F1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03E96" w14:textId="77777777" w:rsidR="002B72F1" w:rsidRPr="00BA744C" w:rsidRDefault="002B72F1" w:rsidP="002B72F1">
            <w:pPr>
              <w:pStyle w:val="Normalefterlistaellertabell"/>
              <w:rPr>
                <w:rFonts w:ascii="Constantia" w:hAnsi="Constantia"/>
                <w:sz w:val="18"/>
                <w:szCs w:val="18"/>
              </w:rPr>
            </w:pPr>
          </w:p>
        </w:tc>
      </w:tr>
    </w:tbl>
    <w:p w14:paraId="50676CE0" w14:textId="09B2A29C" w:rsidR="00DE0F13" w:rsidRDefault="00DE0F13" w:rsidP="0093475E">
      <w:pPr>
        <w:pStyle w:val="Normalefterlistaellertabell"/>
      </w:pPr>
    </w:p>
    <w:sectPr w:rsidR="00DE0F13" w:rsidSect="005A1702">
      <w:headerReference w:type="default" r:id="rId13"/>
      <w:headerReference w:type="first" r:id="rId14"/>
      <w:pgSz w:w="11906" w:h="16838"/>
      <w:pgMar w:top="2438" w:right="2268" w:bottom="1418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FC29" w14:textId="77777777" w:rsidR="004D1969" w:rsidRDefault="004D1969" w:rsidP="005A1702">
      <w:pPr>
        <w:spacing w:after="0" w:line="240" w:lineRule="auto"/>
      </w:pPr>
      <w:r>
        <w:separator/>
      </w:r>
    </w:p>
  </w:endnote>
  <w:endnote w:type="continuationSeparator" w:id="0">
    <w:p w14:paraId="11B3B654" w14:textId="77777777" w:rsidR="004D1969" w:rsidRDefault="004D1969" w:rsidP="005A1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A0018" w14:textId="77777777" w:rsidR="004D1969" w:rsidRDefault="004D1969" w:rsidP="005A1702">
      <w:pPr>
        <w:spacing w:after="0" w:line="240" w:lineRule="auto"/>
      </w:pPr>
      <w:r>
        <w:separator/>
      </w:r>
    </w:p>
  </w:footnote>
  <w:footnote w:type="continuationSeparator" w:id="0">
    <w:p w14:paraId="19317AD0" w14:textId="77777777" w:rsidR="004D1969" w:rsidRDefault="004D1969" w:rsidP="005A17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B9541" w14:textId="77777777" w:rsidR="00FA540A" w:rsidRDefault="00FA540A">
    <w:pPr>
      <w:pStyle w:val="Sidhuvu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10AF28C" wp14:editId="7C07CAC2">
          <wp:simplePos x="0" y="0"/>
          <wp:positionH relativeFrom="page">
            <wp:posOffset>6192520</wp:posOffset>
          </wp:positionH>
          <wp:positionV relativeFrom="page">
            <wp:posOffset>288290</wp:posOffset>
          </wp:positionV>
          <wp:extent cx="900000" cy="900000"/>
          <wp:effectExtent l="0" t="0" r="0" b="0"/>
          <wp:wrapNone/>
          <wp:docPr id="6" name="Bildobjekt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objekt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FF520" w14:textId="77777777" w:rsidR="00CE22FC" w:rsidRDefault="00CE22FC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1FA75E1" wp14:editId="108906E4">
              <wp:simplePos x="0" y="0"/>
              <wp:positionH relativeFrom="page">
                <wp:posOffset>456869</wp:posOffset>
              </wp:positionH>
              <wp:positionV relativeFrom="page">
                <wp:posOffset>1296035</wp:posOffset>
              </wp:positionV>
              <wp:extent cx="6624000" cy="0"/>
              <wp:effectExtent l="0" t="0" r="0" b="0"/>
              <wp:wrapNone/>
              <wp:docPr id="2" name="Rak koppling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4FC89" id="Rak koppling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5.95pt,102.05pt" to="557.5pt,10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" strokecolor="black [3213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AC491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1CE83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8724FB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1390D7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CD827A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EDD6B3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4384F7E"/>
    <w:multiLevelType w:val="multilevel"/>
    <w:tmpl w:val="3B3E4B6E"/>
    <w:numStyleLink w:val="Listformatpunktlista"/>
  </w:abstractNum>
  <w:abstractNum w:abstractNumId="7" w15:restartNumberingAfterBreak="0">
    <w:nsid w:val="194A6A23"/>
    <w:multiLevelType w:val="multilevel"/>
    <w:tmpl w:val="3B3E4B6E"/>
    <w:numStyleLink w:val="Listformatpunktlista"/>
  </w:abstractNum>
  <w:abstractNum w:abstractNumId="8" w15:restartNumberingAfterBreak="0">
    <w:nsid w:val="1AFC5A46"/>
    <w:multiLevelType w:val="multilevel"/>
    <w:tmpl w:val="1F402620"/>
    <w:numStyleLink w:val="Listformatnumreradlista"/>
  </w:abstractNum>
  <w:abstractNum w:abstractNumId="9" w15:restartNumberingAfterBreak="0">
    <w:nsid w:val="2C451713"/>
    <w:multiLevelType w:val="multilevel"/>
    <w:tmpl w:val="1F402620"/>
    <w:numStyleLink w:val="Listformatnumreradlista"/>
  </w:abstractNum>
  <w:abstractNum w:abstractNumId="10" w15:restartNumberingAfterBreak="0">
    <w:nsid w:val="37E8008F"/>
    <w:multiLevelType w:val="multilevel"/>
    <w:tmpl w:val="3B3E4B6E"/>
    <w:numStyleLink w:val="Listformatpunktlista"/>
  </w:abstractNum>
  <w:abstractNum w:abstractNumId="11" w15:restartNumberingAfterBreak="0">
    <w:nsid w:val="3CB534AD"/>
    <w:multiLevelType w:val="multilevel"/>
    <w:tmpl w:val="1F402620"/>
    <w:styleLink w:val="Listformatnumreradlista"/>
    <w:lvl w:ilvl="0">
      <w:start w:val="1"/>
      <w:numFmt w:val="decimal"/>
      <w:pStyle w:val="Numreradlista"/>
      <w:lvlText w:val="%1."/>
      <w:lvlJc w:val="left"/>
      <w:pPr>
        <w:ind w:left="482" w:hanging="369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ind w:left="936" w:hanging="454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ind w:left="1503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E003E9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74C7C02"/>
    <w:multiLevelType w:val="multilevel"/>
    <w:tmpl w:val="1F402620"/>
    <w:numStyleLink w:val="Listformatnumreradlista"/>
  </w:abstractNum>
  <w:abstractNum w:abstractNumId="14" w15:restartNumberingAfterBreak="0">
    <w:nsid w:val="4C9E213C"/>
    <w:multiLevelType w:val="multilevel"/>
    <w:tmpl w:val="3B3E4B6E"/>
    <w:styleLink w:val="Listformatpunktlista"/>
    <w:lvl w:ilvl="0">
      <w:start w:val="1"/>
      <w:numFmt w:val="bullet"/>
      <w:pStyle w:val="Punktlista"/>
      <w:lvlText w:val="•"/>
      <w:lvlJc w:val="left"/>
      <w:pPr>
        <w:ind w:left="340" w:hanging="227"/>
      </w:pPr>
      <w:rPr>
        <w:rFonts w:ascii="Constantia" w:hAnsi="Constantia" w:hint="default"/>
        <w:sz w:val="24"/>
      </w:rPr>
    </w:lvl>
    <w:lvl w:ilvl="1">
      <w:start w:val="1"/>
      <w:numFmt w:val="bullet"/>
      <w:pStyle w:val="Punktlista2"/>
      <w:lvlText w:val="•"/>
      <w:lvlJc w:val="left"/>
      <w:pPr>
        <w:ind w:left="567" w:hanging="227"/>
      </w:pPr>
      <w:rPr>
        <w:rFonts w:ascii="Constantia" w:hAnsi="Constantia" w:hint="default"/>
        <w:sz w:val="24"/>
      </w:rPr>
    </w:lvl>
    <w:lvl w:ilvl="2">
      <w:start w:val="1"/>
      <w:numFmt w:val="bullet"/>
      <w:pStyle w:val="Punktlista3"/>
      <w:lvlText w:val="•"/>
      <w:lvlJc w:val="left"/>
      <w:pPr>
        <w:ind w:left="794" w:hanging="227"/>
      </w:pPr>
      <w:rPr>
        <w:rFonts w:ascii="Constantia" w:hAnsi="Constantia" w:hint="default"/>
        <w:sz w:val="24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EA5CC8"/>
    <w:multiLevelType w:val="multilevel"/>
    <w:tmpl w:val="3B3E4B6E"/>
    <w:numStyleLink w:val="Listformatpunktlista"/>
  </w:abstractNum>
  <w:abstractNum w:abstractNumId="16" w15:restartNumberingAfterBreak="0">
    <w:nsid w:val="57C26AF8"/>
    <w:multiLevelType w:val="multilevel"/>
    <w:tmpl w:val="1F402620"/>
    <w:numStyleLink w:val="Listformatnumreradlista"/>
  </w:abstractNum>
  <w:abstractNum w:abstractNumId="17" w15:restartNumberingAfterBreak="0">
    <w:nsid w:val="5B592E19"/>
    <w:multiLevelType w:val="multilevel"/>
    <w:tmpl w:val="3B3E4B6E"/>
    <w:numStyleLink w:val="Listformatpunktlista"/>
  </w:abstractNum>
  <w:abstractNum w:abstractNumId="18" w15:restartNumberingAfterBreak="0">
    <w:nsid w:val="645971B2"/>
    <w:multiLevelType w:val="multilevel"/>
    <w:tmpl w:val="3B3E4B6E"/>
    <w:numStyleLink w:val="Listformatpunktlista"/>
  </w:abstractNum>
  <w:abstractNum w:abstractNumId="19" w15:restartNumberingAfterBreak="0">
    <w:nsid w:val="65455572"/>
    <w:multiLevelType w:val="multilevel"/>
    <w:tmpl w:val="3B3E4B6E"/>
    <w:numStyleLink w:val="Listformatpunktlista"/>
  </w:abstractNum>
  <w:abstractNum w:abstractNumId="20" w15:restartNumberingAfterBreak="0">
    <w:nsid w:val="65D2777D"/>
    <w:multiLevelType w:val="multilevel"/>
    <w:tmpl w:val="3B3E4B6E"/>
    <w:numStyleLink w:val="Listformatpunktlista"/>
  </w:abstractNum>
  <w:abstractNum w:abstractNumId="21" w15:restartNumberingAfterBreak="0">
    <w:nsid w:val="67406109"/>
    <w:multiLevelType w:val="multilevel"/>
    <w:tmpl w:val="1F402620"/>
    <w:numStyleLink w:val="Listformatnumreradlista"/>
  </w:abstractNum>
  <w:abstractNum w:abstractNumId="22" w15:restartNumberingAfterBreak="0">
    <w:nsid w:val="68C769DE"/>
    <w:multiLevelType w:val="multilevel"/>
    <w:tmpl w:val="1F402620"/>
    <w:numStyleLink w:val="Listformatnumreradlista"/>
  </w:abstractNum>
  <w:abstractNum w:abstractNumId="23" w15:restartNumberingAfterBreak="0">
    <w:nsid w:val="6E882DAE"/>
    <w:multiLevelType w:val="multilevel"/>
    <w:tmpl w:val="3B3E4B6E"/>
    <w:numStyleLink w:val="Listformatpunktlista"/>
  </w:abstractNum>
  <w:abstractNum w:abstractNumId="24" w15:restartNumberingAfterBreak="0">
    <w:nsid w:val="7AA56663"/>
    <w:multiLevelType w:val="multilevel"/>
    <w:tmpl w:val="1F402620"/>
    <w:numStyleLink w:val="Listformatnumreradlista"/>
  </w:abstractNum>
  <w:num w:numId="1" w16cid:durableId="1221019271">
    <w:abstractNumId w:val="14"/>
  </w:num>
  <w:num w:numId="2" w16cid:durableId="62412694">
    <w:abstractNumId w:val="5"/>
  </w:num>
  <w:num w:numId="3" w16cid:durableId="245237942">
    <w:abstractNumId w:val="15"/>
  </w:num>
  <w:num w:numId="4" w16cid:durableId="2003199175">
    <w:abstractNumId w:val="3"/>
  </w:num>
  <w:num w:numId="5" w16cid:durableId="104810291">
    <w:abstractNumId w:val="2"/>
  </w:num>
  <w:num w:numId="6" w16cid:durableId="527984110">
    <w:abstractNumId w:val="7"/>
  </w:num>
  <w:num w:numId="7" w16cid:durableId="1451626295">
    <w:abstractNumId w:val="17"/>
  </w:num>
  <w:num w:numId="8" w16cid:durableId="1258639394">
    <w:abstractNumId w:val="19"/>
  </w:num>
  <w:num w:numId="9" w16cid:durableId="1303923455">
    <w:abstractNumId w:val="20"/>
  </w:num>
  <w:num w:numId="10" w16cid:durableId="120347139">
    <w:abstractNumId w:val="18"/>
  </w:num>
  <w:num w:numId="11" w16cid:durableId="1164008954">
    <w:abstractNumId w:val="6"/>
  </w:num>
  <w:num w:numId="12" w16cid:durableId="1920407687">
    <w:abstractNumId w:val="10"/>
  </w:num>
  <w:num w:numId="13" w16cid:durableId="1063676497">
    <w:abstractNumId w:val="23"/>
  </w:num>
  <w:num w:numId="14" w16cid:durableId="1192185625">
    <w:abstractNumId w:val="12"/>
  </w:num>
  <w:num w:numId="15" w16cid:durableId="2051372299">
    <w:abstractNumId w:val="11"/>
  </w:num>
  <w:num w:numId="16" w16cid:durableId="1554390262">
    <w:abstractNumId w:val="1"/>
  </w:num>
  <w:num w:numId="17" w16cid:durableId="294409956">
    <w:abstractNumId w:val="0"/>
  </w:num>
  <w:num w:numId="18" w16cid:durableId="1519931722">
    <w:abstractNumId w:val="4"/>
  </w:num>
  <w:num w:numId="19" w16cid:durableId="1710910630">
    <w:abstractNumId w:val="22"/>
  </w:num>
  <w:num w:numId="20" w16cid:durableId="338312189">
    <w:abstractNumId w:val="8"/>
  </w:num>
  <w:num w:numId="21" w16cid:durableId="1547640998">
    <w:abstractNumId w:val="13"/>
  </w:num>
  <w:num w:numId="22" w16cid:durableId="1834100236">
    <w:abstractNumId w:val="16"/>
  </w:num>
  <w:num w:numId="23" w16cid:durableId="202444379">
    <w:abstractNumId w:val="21"/>
  </w:num>
  <w:num w:numId="24" w16cid:durableId="813107830">
    <w:abstractNumId w:val="24"/>
  </w:num>
  <w:num w:numId="25" w16cid:durableId="907157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6F"/>
    <w:rsid w:val="00002BFC"/>
    <w:rsid w:val="0002209D"/>
    <w:rsid w:val="00042669"/>
    <w:rsid w:val="001B5A74"/>
    <w:rsid w:val="001B7333"/>
    <w:rsid w:val="002B6960"/>
    <w:rsid w:val="002B72F1"/>
    <w:rsid w:val="002F0440"/>
    <w:rsid w:val="002F435D"/>
    <w:rsid w:val="003A57B3"/>
    <w:rsid w:val="004474BF"/>
    <w:rsid w:val="00452961"/>
    <w:rsid w:val="004D1969"/>
    <w:rsid w:val="0055608A"/>
    <w:rsid w:val="005A1702"/>
    <w:rsid w:val="0072038E"/>
    <w:rsid w:val="007814CB"/>
    <w:rsid w:val="00785182"/>
    <w:rsid w:val="007D544E"/>
    <w:rsid w:val="00806FA6"/>
    <w:rsid w:val="00846829"/>
    <w:rsid w:val="008B72AC"/>
    <w:rsid w:val="00910969"/>
    <w:rsid w:val="00917946"/>
    <w:rsid w:val="0093475E"/>
    <w:rsid w:val="00A44652"/>
    <w:rsid w:val="00AB500F"/>
    <w:rsid w:val="00AD70F9"/>
    <w:rsid w:val="00B06A9F"/>
    <w:rsid w:val="00B975C8"/>
    <w:rsid w:val="00BA744C"/>
    <w:rsid w:val="00BB77D6"/>
    <w:rsid w:val="00C6529A"/>
    <w:rsid w:val="00CA0ACE"/>
    <w:rsid w:val="00CA2D95"/>
    <w:rsid w:val="00CA49B5"/>
    <w:rsid w:val="00CE22FC"/>
    <w:rsid w:val="00CE5494"/>
    <w:rsid w:val="00DE0F13"/>
    <w:rsid w:val="00E333EA"/>
    <w:rsid w:val="00E4246F"/>
    <w:rsid w:val="00FA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AEE023"/>
  <w15:chartTrackingRefBased/>
  <w15:docId w15:val="{DFE4ACD0-D059-4FFA-85EA-C84FAB3A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uiPriority="4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BFC"/>
  </w:style>
  <w:style w:type="paragraph" w:styleId="Rubrik1">
    <w:name w:val="heading 1"/>
    <w:basedOn w:val="Normal"/>
    <w:next w:val="Normal"/>
    <w:link w:val="Rubrik1Char"/>
    <w:uiPriority w:val="9"/>
    <w:qFormat/>
    <w:rsid w:val="007814CB"/>
    <w:pPr>
      <w:keepNext/>
      <w:keepLines/>
      <w:spacing w:before="240" w:after="240" w:line="250" w:lineRule="auto"/>
      <w:outlineLvl w:val="0"/>
    </w:pPr>
    <w:rPr>
      <w:rFonts w:ascii="Barlow Condensed SemiBold" w:eastAsiaTheme="majorEastAsia" w:hAnsi="Barlow Condensed SemiBold" w:cstheme="majorBidi"/>
      <w:color w:val="000000" w:themeColor="text1"/>
      <w:sz w:val="5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85182"/>
    <w:pPr>
      <w:keepNext/>
      <w:keepLines/>
      <w:spacing w:before="120" w:after="60" w:line="288" w:lineRule="auto"/>
      <w:outlineLvl w:val="1"/>
    </w:pPr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85182"/>
    <w:pPr>
      <w:keepNext/>
      <w:keepLines/>
      <w:spacing w:before="120" w:after="60" w:line="288" w:lineRule="auto"/>
      <w:outlineLvl w:val="2"/>
    </w:pPr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A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F435D"/>
  </w:style>
  <w:style w:type="paragraph" w:styleId="Sidfot">
    <w:name w:val="footer"/>
    <w:basedOn w:val="Normal"/>
    <w:link w:val="SidfotChar"/>
    <w:uiPriority w:val="99"/>
    <w:unhideWhenUsed/>
    <w:rsid w:val="005A17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F435D"/>
  </w:style>
  <w:style w:type="character" w:customStyle="1" w:styleId="Rubrik1Char">
    <w:name w:val="Rubrik 1 Char"/>
    <w:basedOn w:val="Standardstycketeckensnitt"/>
    <w:link w:val="Rubrik1"/>
    <w:uiPriority w:val="9"/>
    <w:rsid w:val="007814CB"/>
    <w:rPr>
      <w:rFonts w:ascii="Barlow Condensed SemiBold" w:eastAsiaTheme="majorEastAsia" w:hAnsi="Barlow Condensed SemiBold" w:cstheme="majorBidi"/>
      <w:color w:val="000000" w:themeColor="text1"/>
      <w:sz w:val="52"/>
      <w:szCs w:val="32"/>
    </w:rPr>
  </w:style>
  <w:style w:type="character" w:styleId="Platshllartext">
    <w:name w:val="Placeholder Text"/>
    <w:basedOn w:val="Standardstycketeckensnitt"/>
    <w:uiPriority w:val="99"/>
    <w:semiHidden/>
    <w:rsid w:val="007814CB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785182"/>
    <w:rPr>
      <w:rFonts w:asciiTheme="majorHAnsi" w:eastAsiaTheme="majorEastAsia" w:hAnsiTheme="majorHAnsi" w:cstheme="majorBidi"/>
      <w:color w:val="000000" w:themeColor="text1"/>
      <w:sz w:val="3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85182"/>
    <w:rPr>
      <w:rFonts w:asciiTheme="majorHAnsi" w:eastAsiaTheme="majorEastAsia" w:hAnsiTheme="majorHAnsi" w:cstheme="majorBidi"/>
      <w:color w:val="000000" w:themeColor="text1"/>
      <w:sz w:val="28"/>
      <w:szCs w:val="24"/>
    </w:rPr>
  </w:style>
  <w:style w:type="numbering" w:customStyle="1" w:styleId="Listformatpunktlista">
    <w:name w:val="Listformat punktlista"/>
    <w:uiPriority w:val="99"/>
    <w:rsid w:val="0002209D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02209D"/>
    <w:pPr>
      <w:numPr>
        <w:numId w:val="13"/>
      </w:numPr>
      <w:spacing w:after="60" w:line="240" w:lineRule="auto"/>
    </w:pPr>
  </w:style>
  <w:style w:type="paragraph" w:styleId="Punktlista2">
    <w:name w:val="List Bullet 2"/>
    <w:basedOn w:val="Normal"/>
    <w:uiPriority w:val="4"/>
    <w:unhideWhenUsed/>
    <w:rsid w:val="002F435D"/>
    <w:pPr>
      <w:numPr>
        <w:ilvl w:val="1"/>
        <w:numId w:val="13"/>
      </w:numPr>
      <w:spacing w:after="60" w:line="240" w:lineRule="auto"/>
    </w:pPr>
  </w:style>
  <w:style w:type="paragraph" w:styleId="Punktlista3">
    <w:name w:val="List Bullet 3"/>
    <w:basedOn w:val="Normal"/>
    <w:uiPriority w:val="4"/>
    <w:unhideWhenUsed/>
    <w:rsid w:val="0002209D"/>
    <w:pPr>
      <w:numPr>
        <w:ilvl w:val="2"/>
        <w:numId w:val="13"/>
      </w:numPr>
      <w:spacing w:after="60" w:line="240" w:lineRule="auto"/>
    </w:pPr>
  </w:style>
  <w:style w:type="numbering" w:customStyle="1" w:styleId="Listformatnumreradlista">
    <w:name w:val="Listformat numrerad lista"/>
    <w:uiPriority w:val="99"/>
    <w:rsid w:val="00B975C8"/>
    <w:pPr>
      <w:numPr>
        <w:numId w:val="15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042669"/>
    <w:pPr>
      <w:spacing w:before="200"/>
    </w:pPr>
  </w:style>
  <w:style w:type="paragraph" w:styleId="Numreradlista2">
    <w:name w:val="List Number 2"/>
    <w:basedOn w:val="Normal"/>
    <w:uiPriority w:val="4"/>
    <w:unhideWhenUsed/>
    <w:rsid w:val="00B975C8"/>
    <w:pPr>
      <w:numPr>
        <w:ilvl w:val="1"/>
        <w:numId w:val="25"/>
      </w:numPr>
      <w:spacing w:after="60" w:line="240" w:lineRule="auto"/>
    </w:pPr>
  </w:style>
  <w:style w:type="paragraph" w:styleId="Numreradlista3">
    <w:name w:val="List Number 3"/>
    <w:basedOn w:val="Normal"/>
    <w:uiPriority w:val="4"/>
    <w:unhideWhenUsed/>
    <w:rsid w:val="00B975C8"/>
    <w:pPr>
      <w:numPr>
        <w:ilvl w:val="2"/>
        <w:numId w:val="25"/>
      </w:numPr>
      <w:spacing w:after="60" w:line="240" w:lineRule="auto"/>
    </w:pPr>
  </w:style>
  <w:style w:type="paragraph" w:styleId="Numreradlista">
    <w:name w:val="List Number"/>
    <w:basedOn w:val="Normal"/>
    <w:uiPriority w:val="4"/>
    <w:qFormat/>
    <w:rsid w:val="00B975C8"/>
    <w:pPr>
      <w:numPr>
        <w:numId w:val="25"/>
      </w:numPr>
      <w:spacing w:after="60" w:line="240" w:lineRule="auto"/>
    </w:pPr>
  </w:style>
  <w:style w:type="paragraph" w:styleId="Beskrivning">
    <w:name w:val="caption"/>
    <w:basedOn w:val="Normal"/>
    <w:next w:val="Normal"/>
    <w:uiPriority w:val="35"/>
    <w:unhideWhenUsed/>
    <w:qFormat/>
    <w:rsid w:val="00AD70F9"/>
    <w:pPr>
      <w:spacing w:line="240" w:lineRule="auto"/>
    </w:pPr>
    <w:rPr>
      <w:iCs/>
      <w:color w:val="44546A" w:themeColor="text2"/>
      <w:sz w:val="18"/>
      <w:szCs w:val="18"/>
    </w:rPr>
  </w:style>
  <w:style w:type="paragraph" w:styleId="Ingetavstnd">
    <w:name w:val="No Spacing"/>
    <w:uiPriority w:val="1"/>
    <w:rsid w:val="00AD70F9"/>
    <w:pPr>
      <w:spacing w:after="0" w:line="240" w:lineRule="auto"/>
    </w:pPr>
  </w:style>
  <w:style w:type="paragraph" w:customStyle="1" w:styleId="Avstndfrnbild">
    <w:name w:val="Avstånd från bild"/>
    <w:basedOn w:val="Ingetavstnd"/>
    <w:next w:val="Beskrivning"/>
    <w:uiPriority w:val="2"/>
    <w:rsid w:val="00AD70F9"/>
    <w:pPr>
      <w:spacing w:after="120"/>
    </w:pPr>
    <w:rPr>
      <w:noProof/>
      <w:lang w:val="en-US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002BFC"/>
    <w:pPr>
      <w:numPr>
        <w:ilvl w:val="1"/>
      </w:numPr>
      <w:spacing w:after="160"/>
    </w:pPr>
    <w:rPr>
      <w:rFonts w:eastAsiaTheme="minorEastAsia"/>
      <w:color w:val="000000" w:themeColor="text1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002BFC"/>
    <w:rPr>
      <w:rFonts w:eastAsiaTheme="minorEastAsia"/>
      <w:color w:val="000000" w:themeColor="text1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sv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s.nilsson\OneDrive%20-%20Region%20Stockholm\L&#228;nsk&#228;llan\Inneh&#229;ll\L&#228;rarmaterial%20utskrifter\Produktblad%20(1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33C7C8109C466DAFB97F3563ACA34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312E30-8FD3-4559-B9C4-951DA662F10D}"/>
      </w:docPartPr>
      <w:docPartBody>
        <w:p w:rsidR="00E14FCD" w:rsidRDefault="00000000">
          <w:pPr>
            <w:pStyle w:val="5F33C7C8109C466DAFB97F3563ACA347"/>
          </w:pPr>
          <w:r>
            <w:rPr>
              <w:rStyle w:val="Platshllartext"/>
            </w:rPr>
            <w:t>Rubrik 1</w:t>
          </w:r>
        </w:p>
      </w:docPartBody>
    </w:docPart>
    <w:docPart>
      <w:docPartPr>
        <w:name w:val="5D32DF2CD95041E5BC08B841D11D48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B79AE1-CC9F-48CE-A8B0-C06AF7B1DEBD}"/>
      </w:docPartPr>
      <w:docPartBody>
        <w:p w:rsidR="00000000" w:rsidRDefault="00E14FCD" w:rsidP="00E14FCD">
          <w:pPr>
            <w:pStyle w:val="5D32DF2CD95041E5BC08B841D11D484B"/>
          </w:pPr>
          <w:r>
            <w:rPr>
              <w:rStyle w:val="Platshllartext"/>
            </w:rPr>
            <w:t>Rubrik 1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Barlow Condensed SemiBold">
    <w:charset w:val="00"/>
    <w:family w:val="auto"/>
    <w:pitch w:val="variable"/>
    <w:sig w:usb0="20000007" w:usb1="00000000" w:usb2="00000000" w:usb3="00000000" w:csb0="00000193" w:csb1="00000000"/>
  </w:font>
  <w:font w:name="Barlow Condensed Medium">
    <w:charset w:val="00"/>
    <w:family w:val="auto"/>
    <w:pitch w:val="variable"/>
    <w:sig w:usb0="2000000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A4"/>
    <w:rsid w:val="00E14FCD"/>
    <w:rsid w:val="00F512A4"/>
    <w:rsid w:val="00FA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14FCD"/>
    <w:rPr>
      <w:color w:val="808080"/>
    </w:rPr>
  </w:style>
  <w:style w:type="paragraph" w:customStyle="1" w:styleId="5F33C7C8109C466DAFB97F3563ACA347">
    <w:name w:val="5F33C7C8109C466DAFB97F3563ACA347"/>
  </w:style>
  <w:style w:type="paragraph" w:customStyle="1" w:styleId="5D32DF2CD95041E5BC08B841D11D484B">
    <w:name w:val="5D32DF2CD95041E5BC08B841D11D484B"/>
    <w:rsid w:val="00E14FCD"/>
  </w:style>
  <w:style w:type="paragraph" w:customStyle="1" w:styleId="3D8559896E7F4ACDB7054F965C892A11">
    <w:name w:val="3D8559896E7F4ACDB7054F965C892A11"/>
    <w:rsid w:val="00E14F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LK Word">
      <a:majorFont>
        <a:latin typeface="Barlow Condensed Medium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1152D3B43BE345B07CC3BB4299A682" ma:contentTypeVersion="16" ma:contentTypeDescription="Skapa ett nytt dokument." ma:contentTypeScope="" ma:versionID="1bfc6cace3bba7e40e8d4a1f71a45eef">
  <xsd:schema xmlns:xsd="http://www.w3.org/2001/XMLSchema" xmlns:xs="http://www.w3.org/2001/XMLSchema" xmlns:p="http://schemas.microsoft.com/office/2006/metadata/properties" xmlns:ns2="067ec45c-eb31-4660-b292-fd4bf3f81f0d" xmlns:ns3="e9528979-8e4d-47e4-baf4-ac06e074cf7e" targetNamespace="http://schemas.microsoft.com/office/2006/metadata/properties" ma:root="true" ma:fieldsID="0429223f6334d790ad8456cb16d7f48b" ns2:_="" ns3:_="">
    <xsd:import namespace="067ec45c-eb31-4660-b292-fd4bf3f81f0d"/>
    <xsd:import namespace="e9528979-8e4d-47e4-baf4-ac06e074cf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ec45c-eb31-4660-b292-fd4bf3f81f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28979-8e4d-47e4-baf4-ac06e074cf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c4759d-79cd-44a2-b7e4-aad8c1d9d27f}" ma:internalName="TaxCatchAll" ma:showField="CatchAllData" ma:web="e9528979-8e4d-47e4-baf4-ac06e074cf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11A3F5-583B-4B11-9329-AA341BCB8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2828CE-05B2-4027-80C9-156EC62061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7ec45c-eb31-4660-b292-fd4bf3f81f0d"/>
    <ds:schemaRef ds:uri="e9528979-8e4d-47e4-baf4-ac06e074cf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8A388F-814E-448C-995A-BC426B3489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Produktblad (1).dotx</Template>
  <TotalTime>8</TotalTime>
  <Pages>2</Pages>
  <Words>295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3</vt:i4>
      </vt:variant>
    </vt:vector>
  </HeadingPairs>
  <TitlesOfParts>
    <vt:vector size="4" baseType="lpstr">
      <vt:lpstr/>
      <vt:lpstr>//&lt;Rubrik 1&gt;</vt:lpstr>
      <vt:lpstr>    &lt;Rubrik 2&gt;</vt:lpstr>
      <vt:lpstr>        &lt;Rubrik 3&gt;</vt:lpstr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Tolka källan – Lärarfacit</dc:title>
  <dc:subject/>
  <dc:creator>Mats Nilsson</dc:creator>
  <cp:keywords/>
  <dc:description/>
  <cp:lastModifiedBy>Mats Nilsson</cp:lastModifiedBy>
  <cp:revision>11</cp:revision>
  <dcterms:created xsi:type="dcterms:W3CDTF">2023-01-04T13:20:00Z</dcterms:created>
  <dcterms:modified xsi:type="dcterms:W3CDTF">2023-01-04T13:28:00Z</dcterms:modified>
</cp:coreProperties>
</file>